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70CF" w14:textId="3A6969EC" w:rsidR="00814B1D" w:rsidRPr="00814B1D" w:rsidRDefault="00814B1D" w:rsidP="00C208F1">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CE28BF7" w14:textId="170F5A30" w:rsidR="00814B1D" w:rsidRPr="00814B1D" w:rsidRDefault="00D96221" w:rsidP="00C208F1">
      <w:pPr>
        <w:suppressAutoHyphens w:val="0"/>
        <w:jc w:val="center"/>
        <w:rPr>
          <w:rFonts w:ascii="Calibri" w:hAnsi="Calibri" w:cs="Calibri"/>
          <w:b/>
          <w:sz w:val="36"/>
          <w:szCs w:val="36"/>
          <w:lang w:eastAsia="it-IT"/>
        </w:rPr>
      </w:pPr>
      <w:r>
        <w:rPr>
          <w:rFonts w:ascii="Calibri" w:hAnsi="Calibri" w:cs="Calibri"/>
          <w:b/>
          <w:sz w:val="36"/>
          <w:szCs w:val="36"/>
          <w:lang w:eastAsia="it-IT"/>
        </w:rPr>
        <w:t>PER GLI APPALTI E BANDI DI GARA</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1AF35D85"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D96221">
        <w:rPr>
          <w:rFonts w:ascii="Calibri" w:eastAsia="New York" w:hAnsi="Calibri" w:cs="Calibri"/>
          <w:sz w:val="22"/>
          <w:szCs w:val="22"/>
          <w:lang w:eastAsia="it-IT"/>
        </w:rPr>
        <w:t xml:space="preserve">riguardanti </w:t>
      </w:r>
      <w:r w:rsidR="00D96221" w:rsidRPr="00D96221">
        <w:rPr>
          <w:rFonts w:ascii="Calibri" w:eastAsia="New York" w:hAnsi="Calibri" w:cs="Calibri"/>
          <w:sz w:val="22"/>
          <w:szCs w:val="22"/>
          <w:lang w:eastAsia="it-IT"/>
        </w:rPr>
        <w:t>persone fisiche oggetto</w:t>
      </w:r>
      <w:r w:rsidR="00D96221">
        <w:rPr>
          <w:rFonts w:ascii="Calibri" w:eastAsia="New York" w:hAnsi="Calibri" w:cs="Calibri"/>
          <w:sz w:val="22"/>
          <w:szCs w:val="22"/>
          <w:lang w:eastAsia="it-IT"/>
        </w:rPr>
        <w:t xml:space="preserve"> di trattamento, effettuate dal</w:t>
      </w:r>
      <w:r w:rsidR="00570A47">
        <w:rPr>
          <w:rFonts w:ascii="Calibri" w:eastAsia="New York" w:hAnsi="Calibri" w:cs="Calibri"/>
          <w:sz w:val="22"/>
          <w:szCs w:val="22"/>
          <w:lang w:eastAsia="it-IT"/>
        </w:rPr>
        <w:t xml:space="preserve"> Comune di </w:t>
      </w:r>
      <w:r w:rsidR="00ED2FFB">
        <w:rPr>
          <w:rFonts w:ascii="Calibri" w:eastAsia="New York" w:hAnsi="Calibri" w:cs="Calibri"/>
          <w:sz w:val="22"/>
          <w:szCs w:val="22"/>
          <w:lang w:eastAsia="it-IT"/>
        </w:rPr>
        <w:t>Minturno</w:t>
      </w:r>
      <w:r w:rsidR="00570A47">
        <w:rPr>
          <w:rFonts w:ascii="Calibri" w:eastAsia="New York" w:hAnsi="Calibri" w:cs="Calibri"/>
          <w:sz w:val="22"/>
          <w:szCs w:val="22"/>
          <w:lang w:eastAsia="it-IT"/>
        </w:rPr>
        <w:t xml:space="preserve"> </w:t>
      </w:r>
      <w:r w:rsidR="00D96221" w:rsidRPr="00D96221">
        <w:rPr>
          <w:rFonts w:ascii="Calibri" w:eastAsia="New York" w:hAnsi="Calibri" w:cs="Calibri"/>
          <w:sz w:val="22"/>
          <w:szCs w:val="22"/>
          <w:lang w:eastAsia="it-IT"/>
        </w:rPr>
        <w:t>in qualità di Stazione Appaltante, necessarie alla partecipazione al presente appalto e alla conseguente esecuzione del contratto, in ottemperanza ad obblighi di legge, ed in particolare per le finalità legate all’espletamento della presente procedura.</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4CFBB2CB" w:rsid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6F0705B0" w14:textId="03276704" w:rsidR="008548DB" w:rsidRDefault="008548DB" w:rsidP="008548DB">
      <w:pPr>
        <w:suppressAutoHyphens w:val="0"/>
        <w:spacing w:after="160" w:line="259" w:lineRule="auto"/>
        <w:ind w:left="4"/>
        <w:contextualSpacing/>
        <w:jc w:val="both"/>
        <w:rPr>
          <w:rFonts w:ascii="Calibri" w:eastAsia="Calibri" w:hAnsi="Calibri" w:cs="Calibri"/>
          <w:sz w:val="22"/>
          <w:szCs w:val="22"/>
          <w:lang w:eastAsia="en-US"/>
        </w:rPr>
      </w:pPr>
      <w:r w:rsidRPr="008548DB">
        <w:rPr>
          <w:rFonts w:ascii="Calibri" w:eastAsia="Calibri" w:hAnsi="Calibri" w:cs="Calibri"/>
          <w:sz w:val="22"/>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19A7C412" w14:textId="77777777" w:rsidR="008548DB" w:rsidRPr="008548DB" w:rsidRDefault="008548DB" w:rsidP="008548DB">
      <w:pPr>
        <w:suppressAutoHyphens w:val="0"/>
        <w:spacing w:after="160" w:line="259" w:lineRule="auto"/>
        <w:ind w:left="4"/>
        <w:contextualSpacing/>
        <w:jc w:val="both"/>
        <w:rPr>
          <w:rFonts w:ascii="Calibri" w:eastAsia="Calibri" w:hAnsi="Calibri" w:cs="Calibri"/>
          <w:sz w:val="22"/>
          <w:szCs w:val="22"/>
          <w:lang w:eastAsia="en-US"/>
        </w:rPr>
      </w:pP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04A32C4D" w14:textId="5068823B" w:rsidR="00B478DB"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ED2FFB">
        <w:rPr>
          <w:rFonts w:ascii="Calibri" w:hAnsi="Calibri" w:cs="Calibri"/>
          <w:sz w:val="22"/>
          <w:szCs w:val="22"/>
          <w:lang w:eastAsia="en-US"/>
        </w:rPr>
        <w:t xml:space="preserve"> </w:t>
      </w:r>
      <w:hyperlink r:id="rId8" w:history="1">
        <w:r w:rsidR="00050C6A" w:rsidRPr="00B43072">
          <w:rPr>
            <w:rStyle w:val="Collegamentoipertestuale"/>
            <w:rFonts w:ascii="Calibri" w:hAnsi="Calibri" w:cs="Calibri"/>
            <w:sz w:val="22"/>
            <w:szCs w:val="22"/>
            <w:lang w:eastAsia="en-US"/>
          </w:rPr>
          <w:t>minturnogdpr@qualificagroup.it</w:t>
        </w:r>
      </w:hyperlink>
      <w:r w:rsidR="00050C6A">
        <w:rPr>
          <w:rFonts w:ascii="Calibri" w:hAnsi="Calibri" w:cs="Calibri"/>
          <w:sz w:val="22"/>
          <w:szCs w:val="22"/>
          <w:lang w:eastAsia="en-US"/>
        </w:rPr>
        <w:t xml:space="preserve"> </w:t>
      </w:r>
    </w:p>
    <w:p w14:paraId="457A0981" w14:textId="77777777" w:rsidR="00814B1D" w:rsidRPr="00814B1D" w:rsidRDefault="00814B1D" w:rsidP="00814B1D">
      <w:pPr>
        <w:suppressAutoHyphens w:val="0"/>
        <w:jc w:val="both"/>
        <w:rPr>
          <w:rFonts w:ascii="Calibri" w:eastAsia="New York" w:hAnsi="Calibri" w:cs="Calibri"/>
          <w:sz w:val="22"/>
          <w:szCs w:val="22"/>
          <w:lang w:eastAsia="it-IT"/>
        </w:rPr>
      </w:pP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055740B7" w:rsidR="00814B1D" w:rsidRDefault="009E1C86" w:rsidP="00814B1D">
      <w:pPr>
        <w:suppressAutoHyphens w:val="0"/>
        <w:ind w:left="4"/>
        <w:jc w:val="both"/>
        <w:rPr>
          <w:rFonts w:ascii="Calibri" w:eastAsia="New York" w:hAnsi="Calibri" w:cs="Calibri"/>
          <w:sz w:val="22"/>
          <w:szCs w:val="22"/>
          <w:lang w:eastAsia="it-IT"/>
        </w:rPr>
      </w:pPr>
      <w:r w:rsidRPr="009E1C86">
        <w:rPr>
          <w:rFonts w:ascii="Calibri" w:eastAsia="New York" w:hAnsi="Calibri" w:cs="Calibri"/>
          <w:sz w:val="22"/>
          <w:szCs w:val="22"/>
          <w:lang w:eastAsia="it-IT"/>
        </w:rPr>
        <w:t>Nell’ambito delle attività effettuate per l’affidamento dell’appalto, i Dati Personali degli utenti riguarderanno, a titolo esemplificativo ma non esaustivo</w:t>
      </w:r>
      <w:r w:rsidR="00814B1D" w:rsidRPr="00814B1D">
        <w:rPr>
          <w:rFonts w:ascii="Calibri" w:eastAsia="New York" w:hAnsi="Calibri" w:cs="Calibri"/>
          <w:sz w:val="22"/>
          <w:szCs w:val="22"/>
          <w:lang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238"/>
      </w:tblGrid>
      <w:tr w:rsidR="009E1C86" w:rsidRPr="009E1C86" w14:paraId="27CCD67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22499182"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Tipologia</w:t>
            </w:r>
          </w:p>
        </w:tc>
        <w:tc>
          <w:tcPr>
            <w:tcW w:w="5238" w:type="dxa"/>
            <w:tcBorders>
              <w:top w:val="single" w:sz="4" w:space="0" w:color="auto"/>
              <w:left w:val="single" w:sz="4" w:space="0" w:color="auto"/>
              <w:bottom w:val="single" w:sz="4" w:space="0" w:color="auto"/>
              <w:right w:val="single" w:sz="4" w:space="0" w:color="auto"/>
            </w:tcBorders>
            <w:hideMark/>
          </w:tcPr>
          <w:p w14:paraId="7B5FDDCC"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Descrizione</w:t>
            </w:r>
          </w:p>
        </w:tc>
      </w:tr>
      <w:tr w:rsidR="009E1C86" w:rsidRPr="009E1C86" w14:paraId="31A07AEA"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84B864A" w14:textId="12DFD9C1"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w:t>
            </w:r>
            <w:r w:rsidRPr="009E1C86">
              <w:rPr>
                <w:rFonts w:asciiTheme="minorHAnsi" w:eastAsiaTheme="minorEastAsia" w:hAnsiTheme="minorHAnsi" w:cstheme="minorBidi"/>
                <w:sz w:val="22"/>
                <w:szCs w:val="22"/>
                <w:lang w:eastAsia="en-US"/>
              </w:rPr>
              <w:t>ati identificativi, anagrafici e di contatto</w:t>
            </w:r>
          </w:p>
        </w:tc>
        <w:tc>
          <w:tcPr>
            <w:tcW w:w="5238" w:type="dxa"/>
            <w:tcBorders>
              <w:top w:val="single" w:sz="4" w:space="0" w:color="auto"/>
              <w:left w:val="single" w:sz="4" w:space="0" w:color="auto"/>
              <w:bottom w:val="single" w:sz="4" w:space="0" w:color="auto"/>
              <w:right w:val="single" w:sz="4" w:space="0" w:color="auto"/>
            </w:tcBorders>
            <w:hideMark/>
          </w:tcPr>
          <w:p w14:paraId="046BAB8A" w14:textId="77777777"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cognome e nome, residenza, codice fiscale, numero di telefono, indirizzo e-mail, documenti di identificazione, firma, altro.</w:t>
            </w:r>
          </w:p>
        </w:tc>
      </w:tr>
      <w:tr w:rsidR="009E1C86" w:rsidRPr="009E1C86" w14:paraId="08B5CF5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4983C2B" w14:textId="7E3F9FDC"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238" w:type="dxa"/>
            <w:tcBorders>
              <w:top w:val="single" w:sz="4" w:space="0" w:color="auto"/>
              <w:left w:val="single" w:sz="4" w:space="0" w:color="auto"/>
              <w:bottom w:val="single" w:sz="4" w:space="0" w:color="auto"/>
              <w:right w:val="single" w:sz="4" w:space="0" w:color="auto"/>
            </w:tcBorders>
          </w:tcPr>
          <w:p w14:paraId="0F4943AC" w14:textId="15A8338E" w:rsidR="009E1C86" w:rsidRPr="009E1C86" w:rsidRDefault="00D807BE" w:rsidP="009E1C86">
            <w:pPr>
              <w:suppressAutoHyphens w:val="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i </w:t>
            </w:r>
            <w:r w:rsidR="009E1C86" w:rsidRPr="009E1C86">
              <w:rPr>
                <w:rFonts w:asciiTheme="minorHAnsi" w:eastAsiaTheme="minorEastAsia" w:hAnsiTheme="minorHAnsi" w:cstheme="minorBidi"/>
                <w:sz w:val="22"/>
                <w:szCs w:val="22"/>
                <w:lang w:eastAsia="en-US"/>
              </w:rPr>
              <w:t>dati giudiziari possono essere utilizzati ai fini della verifica dell’assenza di cause di esclusione in base alla vigente normativa in materia di contratti pubblici.</w:t>
            </w:r>
          </w:p>
        </w:tc>
      </w:tr>
      <w:tr w:rsidR="00CB0E64" w:rsidRPr="009E1C86" w14:paraId="2B3DA95F" w14:textId="77777777" w:rsidTr="009E1C86">
        <w:tc>
          <w:tcPr>
            <w:tcW w:w="4282" w:type="dxa"/>
            <w:tcBorders>
              <w:top w:val="single" w:sz="4" w:space="0" w:color="auto"/>
              <w:left w:val="single" w:sz="4" w:space="0" w:color="auto"/>
              <w:bottom w:val="single" w:sz="4" w:space="0" w:color="auto"/>
              <w:right w:val="single" w:sz="4" w:space="0" w:color="auto"/>
            </w:tcBorders>
          </w:tcPr>
          <w:p w14:paraId="264B2D1F" w14:textId="4EBDD00A"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New York" w:hAnsi="Calibri" w:cs="Calibri"/>
                <w:sz w:val="22"/>
                <w:szCs w:val="22"/>
                <w:lang w:eastAsia="it-IT"/>
              </w:rPr>
              <w:t>[X] dati di connessione</w:t>
            </w:r>
          </w:p>
        </w:tc>
        <w:tc>
          <w:tcPr>
            <w:tcW w:w="5238" w:type="dxa"/>
            <w:tcBorders>
              <w:top w:val="single" w:sz="4" w:space="0" w:color="auto"/>
              <w:left w:val="single" w:sz="4" w:space="0" w:color="auto"/>
              <w:bottom w:val="single" w:sz="4" w:space="0" w:color="auto"/>
              <w:right w:val="single" w:sz="4" w:space="0" w:color="auto"/>
            </w:tcBorders>
          </w:tcPr>
          <w:p w14:paraId="2D0EC8E4" w14:textId="62E2F72F"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Calibri" w:hAnsi="Calibri" w:cs="Calibri"/>
                <w:sz w:val="22"/>
                <w:szCs w:val="22"/>
                <w:lang w:eastAsia="en-US"/>
              </w:rPr>
              <w:t>indirizzo IP, login, MAC address, indirizzi URI/URL (</w:t>
            </w:r>
            <w:proofErr w:type="spellStart"/>
            <w:r w:rsidRPr="004207B2">
              <w:rPr>
                <w:rFonts w:ascii="Calibri" w:eastAsia="Calibri" w:hAnsi="Calibri" w:cs="Calibri"/>
                <w:sz w:val="22"/>
                <w:szCs w:val="22"/>
                <w:lang w:eastAsia="en-US"/>
              </w:rPr>
              <w:t>Uniform</w:t>
            </w:r>
            <w:proofErr w:type="spellEnd"/>
            <w:r w:rsidRPr="004207B2">
              <w:rPr>
                <w:rFonts w:ascii="Calibri" w:eastAsia="Calibri" w:hAnsi="Calibri" w:cs="Calibri"/>
                <w:sz w:val="22"/>
                <w:szCs w:val="22"/>
                <w:lang w:eastAsia="en-US"/>
              </w:rPr>
              <w:t xml:space="preserve"> Resource </w:t>
            </w:r>
            <w:proofErr w:type="spellStart"/>
            <w:r w:rsidRPr="004207B2">
              <w:rPr>
                <w:rFonts w:ascii="Calibri" w:eastAsia="Calibri" w:hAnsi="Calibri" w:cs="Calibri"/>
                <w:sz w:val="22"/>
                <w:szCs w:val="22"/>
                <w:lang w:eastAsia="en-US"/>
              </w:rPr>
              <w:t>Identifier</w:t>
            </w:r>
            <w:proofErr w:type="spellEnd"/>
            <w:r w:rsidRPr="004207B2">
              <w:rPr>
                <w:rFonts w:ascii="Calibri" w:eastAsia="Calibri" w:hAnsi="Calibri" w:cs="Calibri"/>
                <w:sz w:val="22"/>
                <w:szCs w:val="22"/>
                <w:lang w:eastAsia="en-US"/>
              </w:rPr>
              <w:t>/Locator), orario della richiesta al server, modalità di richiesta al server, caratteristiche del file ottenuto in risposta, identificatore numerico della risposta data dal server, dati relativi al sistema operativo ed all’ambiente informatico.</w:t>
            </w:r>
          </w:p>
        </w:tc>
      </w:tr>
    </w:tbl>
    <w:p w14:paraId="3352E36D" w14:textId="455CFE69" w:rsidR="00814B1D" w:rsidRPr="00814B1D" w:rsidRDefault="00814B1D" w:rsidP="00814B1D">
      <w:pPr>
        <w:suppressAutoHyphens w:val="0"/>
        <w:rPr>
          <w:rFonts w:ascii="Calibri" w:eastAsia="New York" w:hAnsi="Calibri" w:cs="Calibri"/>
          <w:b/>
          <w:bCs/>
          <w:sz w:val="22"/>
          <w:szCs w:val="20"/>
          <w:lang w:eastAsia="it-IT"/>
        </w:rPr>
      </w:pPr>
    </w:p>
    <w:p w14:paraId="23BECF7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73174BBF" w:rsidR="00814B1D" w:rsidRPr="00100291" w:rsidRDefault="009D19C2" w:rsidP="00814B1D">
      <w:pPr>
        <w:suppressAutoHyphens w:val="0"/>
        <w:jc w:val="both"/>
        <w:rPr>
          <w:rFonts w:ascii="Calibri" w:eastAsia="New York" w:hAnsi="Calibri" w:cs="Calibri"/>
          <w:sz w:val="22"/>
          <w:szCs w:val="22"/>
          <w:lang w:eastAsia="it-IT"/>
        </w:rPr>
      </w:pPr>
      <w:r w:rsidRPr="009D19C2">
        <w:rPr>
          <w:rFonts w:ascii="Calibri" w:eastAsia="New York" w:hAnsi="Calibri" w:cs="Calibri"/>
          <w:sz w:val="22"/>
          <w:szCs w:val="22"/>
          <w:lang w:eastAsia="it-IT"/>
        </w:rPr>
        <w:t>Il Titolare tratta i Dati Personali, direttamente comunicati o raccolti presso altri Titolari del trattamento (previa verifica del rispetto delle condizioni di liceità da parte dei terzi), o fonti pubbliche, in osservanza delle normative di riferimento per le finalità relative alle procedure per l’affidamento dell’appalto, di cui agli atti di indizione del medesimo; nonché, con riferimento all’aggiudicatario, per la stipula e l’esecuzione del contratto di appalto con i connessi e relativi adempimenti. Il Trattamento è effettuato e legittimato</w:t>
      </w:r>
      <w:r>
        <w:rPr>
          <w:rFonts w:ascii="Calibri" w:eastAsia="New York" w:hAnsi="Calibri" w:cs="Calibri"/>
          <w:sz w:val="22"/>
          <w:szCs w:val="22"/>
          <w:lang w:eastAsia="it-IT"/>
        </w:rPr>
        <w:t xml:space="preserve"> dalle seguenti basi giuridiche</w:t>
      </w:r>
      <w:r w:rsidR="00814B1D" w:rsidRPr="00100291">
        <w:rPr>
          <w:rFonts w:ascii="Calibri" w:eastAsia="New York" w:hAnsi="Calibri" w:cs="Calibri"/>
          <w:sz w:val="22"/>
          <w:szCs w:val="22"/>
          <w:lang w:eastAsia="it-IT"/>
        </w:rPr>
        <w:t xml:space="preserve">: </w:t>
      </w:r>
    </w:p>
    <w:p w14:paraId="16831298" w14:textId="77777777" w:rsidR="009D19C2" w:rsidRPr="009D19C2" w:rsidRDefault="009D19C2" w:rsidP="009D19C2">
      <w:pPr>
        <w:suppressAutoHyphens w:val="0"/>
        <w:jc w:val="both"/>
        <w:rPr>
          <w:rFonts w:asciiTheme="minorHAnsi" w:eastAsiaTheme="minorEastAsia" w:hAnsiTheme="minorHAnsi" w:cstheme="minorBidi"/>
          <w:sz w:val="22"/>
          <w:szCs w:val="22"/>
          <w:lang w:eastAsia="it-IT"/>
        </w:rPr>
      </w:pPr>
    </w:p>
    <w:p w14:paraId="3D6D0080"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lastRenderedPageBreak/>
        <w:t>Stipula ed esecuzione del contratto, anche nella fase precontrattuale (art. 6 par. 1 lett. b del GDPR);</w:t>
      </w:r>
    </w:p>
    <w:p w14:paraId="19B8F995"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Adempimento degli obblighi giuridici cui è soggetto il Titolare del trattamento (art. 6 par. 1 lett. c del GDPR);</w:t>
      </w:r>
    </w:p>
    <w:p w14:paraId="684B7CC1"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Esecuzione di un compito di interesse pubblico o connesso all'esercizio di pubblici poteri di cui è investito il titolare del trattamento (art. 6 par. 1 lett. e del GDPR), nei casi, per es., di procedura ad evidenza pubblica finalizzata alla selezione del contraente.</w:t>
      </w:r>
    </w:p>
    <w:p w14:paraId="5E9648DD" w14:textId="77777777" w:rsidR="009D19C2" w:rsidRDefault="009D19C2" w:rsidP="009D19C2">
      <w:pPr>
        <w:suppressAutoHyphens w:val="0"/>
        <w:spacing w:line="259" w:lineRule="auto"/>
        <w:contextualSpacing/>
        <w:jc w:val="both"/>
        <w:rPr>
          <w:rFonts w:ascii="Calibri" w:eastAsia="Calibri" w:hAnsi="Calibri" w:cs="Calibri"/>
          <w:sz w:val="22"/>
          <w:szCs w:val="22"/>
          <w:lang w:eastAsia="en-US"/>
        </w:rPr>
      </w:pPr>
    </w:p>
    <w:p w14:paraId="1B982B38" w14:textId="54265BA2" w:rsidR="00814B1D" w:rsidRPr="00814B1D" w:rsidRDefault="00814B1D" w:rsidP="009D19C2">
      <w:pPr>
        <w:suppressAutoHyphens w:val="0"/>
        <w:spacing w:line="259" w:lineRule="auto"/>
        <w:contextualSpacing/>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37BEBF70"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2BC2F917"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C16CDA7"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21DC5B9B"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FB124F">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77777777" w:rsidR="00814B1D" w:rsidRPr="00814B1D" w:rsidRDefault="00814B1D" w:rsidP="00814B1D">
            <w:pPr>
              <w:suppressAutoHyphens w:val="0"/>
              <w:rPr>
                <w:rFonts w:ascii="Calibri" w:hAnsi="Calibri" w:cs="Calibri"/>
                <w:sz w:val="22"/>
                <w:szCs w:val="22"/>
                <w:lang w:eastAsia="it-IT"/>
              </w:rPr>
            </w:pPr>
          </w:p>
        </w:tc>
      </w:tr>
    </w:tbl>
    <w:p w14:paraId="3BF02452" w14:textId="77777777" w:rsidR="00FB124F" w:rsidRDefault="00FB124F" w:rsidP="00FB124F">
      <w:pPr>
        <w:suppressAutoHyphens w:val="0"/>
        <w:jc w:val="both"/>
        <w:rPr>
          <w:rFonts w:asciiTheme="minorHAnsi" w:eastAsiaTheme="minorEastAsia" w:hAnsiTheme="minorHAnsi" w:cstheme="minorBidi"/>
          <w:sz w:val="22"/>
          <w:szCs w:val="22"/>
          <w:lang w:eastAsia="it-IT"/>
        </w:rPr>
      </w:pPr>
    </w:p>
    <w:p w14:paraId="7F1445DA" w14:textId="52525768"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 dati non saranno in nessun caso oggetto di diffusione né di comunicazione all’esterno delle strutture dell’Ente, se non nei casi espressamente autorizzati dall’interessato o nei casi previsti dalla legge e necessari all’adempimento del servizio (ad esempio la pubblicazione nella sezione "Amministrazione trasparente", nonché nelle ulteriori ipotesi previste in materia di trasparenza ed anticorruzione).</w:t>
      </w:r>
    </w:p>
    <w:p w14:paraId="16F3D13D" w14:textId="77777777"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Il trattamento non comporta l'attivazione di un processo decisionale automatizzato, compresa la profilazione di cui all'art. 22, paragrafi 1 e 4, GDPR.</w:t>
      </w:r>
    </w:p>
    <w:p w14:paraId="0802EDAE" w14:textId="089796F6"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4A7EF47C" w:rsidR="00440673" w:rsidRDefault="00440673" w:rsidP="00814B1D">
      <w:pPr>
        <w:suppressAutoHyphens w:val="0"/>
        <w:jc w:val="both"/>
        <w:rPr>
          <w:rFonts w:ascii="Calibri" w:eastAsia="New York" w:hAnsi="Calibri" w:cs="Calibri"/>
          <w:sz w:val="22"/>
          <w:szCs w:val="20"/>
          <w:lang w:eastAsia="it-IT"/>
        </w:rPr>
      </w:pPr>
      <w:r>
        <w:rPr>
          <w:rFonts w:ascii="Calibri" w:eastAsia="New York" w:hAnsi="Calibri" w:cs="Calibri"/>
          <w:sz w:val="22"/>
          <w:szCs w:val="20"/>
          <w:lang w:eastAsia="it-IT"/>
        </w:rPr>
        <w:br w:type="page"/>
      </w:r>
    </w:p>
    <w:p w14:paraId="03761FB4"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07A0287"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73BFDBEB"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Per il perseguimento delle finalità sopra indicate potrebbe essere necessario che il Titolare comunichi i Suoi dati a:</w:t>
      </w:r>
    </w:p>
    <w:p w14:paraId="2264AF46"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pubblici per la verifica dei requisiti soggettivi ed oggettivi quali ad esempio:</w:t>
      </w:r>
    </w:p>
    <w:p w14:paraId="0BA4CF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nazionale anticorruzione;</w:t>
      </w:r>
    </w:p>
    <w:p w14:paraId="4CB159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preposte alle attività ispettive e di verifica fiscale ed amministrativa;</w:t>
      </w:r>
    </w:p>
    <w:p w14:paraId="4ABB8569"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giudiziaria nei casi previsti dalla legge;</w:t>
      </w:r>
    </w:p>
    <w:p w14:paraId="16F9EDF4"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(es. controinteressati, partecipanti al procedimento, altri richiedenti) in particolare in caso di richiesta di accesso ai documenti amministrativi.</w:t>
      </w:r>
    </w:p>
    <w:p w14:paraId="0D2A7732"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ad ogni altro soggetto pubblico o privato nei casi previsti dal diritto dell’Unione o dello Stato</w:t>
      </w:r>
    </w:p>
    <w:p w14:paraId="312B6C9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italiano.</w:t>
      </w:r>
    </w:p>
    <w:p w14:paraId="69F0C16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40C26AE2" w14:textId="77777777" w:rsidR="00590E82" w:rsidRPr="00814B1D" w:rsidRDefault="00590E82" w:rsidP="00F3414E">
      <w:pPr>
        <w:suppressAutoHyphens w:val="0"/>
        <w:spacing w:after="160" w:line="259" w:lineRule="auto"/>
        <w:contextualSpacing/>
        <w:jc w:val="both"/>
        <w:rPr>
          <w:rFonts w:ascii="Calibri" w:eastAsia="Calibri" w:hAnsi="Calibri" w:cs="Calibri"/>
          <w:sz w:val="22"/>
          <w:szCs w:val="22"/>
          <w:lang w:eastAsia="en-US"/>
        </w:rPr>
      </w:pPr>
    </w:p>
    <w:p w14:paraId="7D8B373D" w14:textId="45F591E8"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C208F1">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60D328E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FD4142F" w14:textId="08770BA5"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001EDD">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44067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096E67AA" w14:textId="4DE1A7FD" w:rsidR="009B11EE" w:rsidRPr="009B11EE" w:rsidRDefault="009B11EE" w:rsidP="000D0EE3">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I Dati sono trattati dal Titolare o dai soggetti suoi fornitori, individuati quali Responsabili del trattamento ai sensi dell’art. 28 del GDPR e conservati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14:paraId="6B8BA592" w14:textId="77777777" w:rsidR="009B11EE" w:rsidRPr="009B11EE"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675BC771" w:rsidR="00814B1D" w:rsidRPr="00814B1D"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374EC479"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D462A">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B46D94"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9">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0FD6A646" w14:textId="77777777" w:rsidR="00814B1D" w:rsidRPr="00814B1D" w:rsidRDefault="00814B1D" w:rsidP="00814B1D">
      <w:pPr>
        <w:suppressAutoHyphens w:val="0"/>
        <w:rPr>
          <w:rFonts w:ascii="New York" w:eastAsia="New York" w:hAnsi="New York" w:cs="Calibri"/>
          <w:b/>
          <w:bCs/>
          <w:sz w:val="22"/>
          <w:szCs w:val="22"/>
          <w:lang w:eastAsia="it-IT"/>
        </w:rPr>
      </w:pPr>
    </w:p>
    <w:p w14:paraId="38B59755"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03EA1933" w14:textId="7CDEC59A" w:rsidR="009B11EE" w:rsidRPr="009B11EE" w:rsidRDefault="009B11EE" w:rsidP="009B11EE">
      <w:pPr>
        <w:suppressAutoHyphens w:val="0"/>
        <w:jc w:val="both"/>
        <w:rPr>
          <w:rFonts w:asciiTheme="minorHAnsi" w:eastAsia="New York" w:hAnsiTheme="minorHAnsi" w:cstheme="minorBidi"/>
          <w:sz w:val="22"/>
          <w:szCs w:val="22"/>
          <w:lang w:eastAsia="it-IT"/>
        </w:rPr>
      </w:pPr>
      <w:r w:rsidRPr="009B11EE">
        <w:rPr>
          <w:rFonts w:asciiTheme="minorHAnsi" w:eastAsia="New York" w:hAnsiTheme="minorHAnsi" w:cstheme="minorBid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0"/>
      <w:footerReference w:type="default" r:id="rId11"/>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3297" w14:textId="77777777" w:rsidR="00B46D94" w:rsidRDefault="00B46D94">
      <w:r>
        <w:separator/>
      </w:r>
    </w:p>
  </w:endnote>
  <w:endnote w:type="continuationSeparator" w:id="0">
    <w:p w14:paraId="4521E5EC" w14:textId="77777777" w:rsidR="00B46D94" w:rsidRDefault="00B4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5295F006" w:rsidR="00D06273" w:rsidRDefault="003B462D">
        <w:pPr>
          <w:pStyle w:val="Pidipagina"/>
          <w:jc w:val="center"/>
        </w:pPr>
        <w:r>
          <w:fldChar w:fldCharType="begin"/>
        </w:r>
        <w:r w:rsidR="00D06273">
          <w:instrText>PAGE   \* MERGEFORMAT</w:instrText>
        </w:r>
        <w:r>
          <w:fldChar w:fldCharType="separate"/>
        </w:r>
        <w:r w:rsidR="009B11EE">
          <w:rPr>
            <w:noProof/>
          </w:rPr>
          <w:t>4</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B007" w14:textId="77777777" w:rsidR="00B46D94" w:rsidRDefault="00B46D94">
      <w:pPr>
        <w:spacing w:before="120"/>
      </w:pPr>
      <w:r>
        <w:separator/>
      </w:r>
    </w:p>
  </w:footnote>
  <w:footnote w:type="continuationSeparator" w:id="0">
    <w:p w14:paraId="0D85C4F8" w14:textId="77777777" w:rsidR="00B46D94" w:rsidRDefault="00B4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45787D3D"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D024352">
      <w:start w:val="1"/>
      <w:numFmt w:val="decimal"/>
      <w:lvlText w:val="%1."/>
      <w:lvlJc w:val="left"/>
      <w:pPr>
        <w:tabs>
          <w:tab w:val="num" w:pos="720"/>
        </w:tabs>
        <w:ind w:left="720" w:hanging="360"/>
      </w:pPr>
    </w:lvl>
    <w:lvl w:ilvl="1" w:tplc="05FAA202">
      <w:numFmt w:val="decimal"/>
      <w:lvlText w:val=""/>
      <w:lvlJc w:val="left"/>
    </w:lvl>
    <w:lvl w:ilvl="2" w:tplc="C490572A">
      <w:numFmt w:val="decimal"/>
      <w:lvlText w:val=""/>
      <w:lvlJc w:val="left"/>
    </w:lvl>
    <w:lvl w:ilvl="3" w:tplc="5AEA214C">
      <w:numFmt w:val="decimal"/>
      <w:lvlText w:val=""/>
      <w:lvlJc w:val="left"/>
    </w:lvl>
    <w:lvl w:ilvl="4" w:tplc="B67E6FA4">
      <w:numFmt w:val="decimal"/>
      <w:lvlText w:val=""/>
      <w:lvlJc w:val="left"/>
    </w:lvl>
    <w:lvl w:ilvl="5" w:tplc="404E6D8E">
      <w:numFmt w:val="decimal"/>
      <w:lvlText w:val=""/>
      <w:lvlJc w:val="left"/>
    </w:lvl>
    <w:lvl w:ilvl="6" w:tplc="4E42969E">
      <w:numFmt w:val="decimal"/>
      <w:lvlText w:val=""/>
      <w:lvlJc w:val="left"/>
    </w:lvl>
    <w:lvl w:ilvl="7" w:tplc="9A5C2162">
      <w:numFmt w:val="decimal"/>
      <w:lvlText w:val=""/>
      <w:lvlJc w:val="left"/>
    </w:lvl>
    <w:lvl w:ilvl="8" w:tplc="08784EB4">
      <w:numFmt w:val="decimal"/>
      <w:lvlText w:val=""/>
      <w:lvlJc w:val="left"/>
    </w:lvl>
  </w:abstractNum>
  <w:abstractNum w:abstractNumId="4" w15:restartNumberingAfterBreak="0">
    <w:nsid w:val="00000004"/>
    <w:multiLevelType w:val="hybridMultilevel"/>
    <w:tmpl w:val="00000004"/>
    <w:name w:val="WW8Num3"/>
    <w:lvl w:ilvl="0" w:tplc="F452B964">
      <w:start w:val="1"/>
      <w:numFmt w:val="bullet"/>
      <w:lvlText w:val=""/>
      <w:lvlJc w:val="left"/>
      <w:pPr>
        <w:tabs>
          <w:tab w:val="num" w:pos="0"/>
        </w:tabs>
        <w:ind w:left="360" w:hanging="360"/>
      </w:pPr>
      <w:rPr>
        <w:rFonts w:ascii="Symbol" w:hAnsi="Symbol"/>
      </w:rPr>
    </w:lvl>
    <w:lvl w:ilvl="1" w:tplc="C32ACD9C">
      <w:numFmt w:val="decimal"/>
      <w:lvlText w:val=""/>
      <w:lvlJc w:val="left"/>
    </w:lvl>
    <w:lvl w:ilvl="2" w:tplc="50146FD4">
      <w:numFmt w:val="decimal"/>
      <w:lvlText w:val=""/>
      <w:lvlJc w:val="left"/>
    </w:lvl>
    <w:lvl w:ilvl="3" w:tplc="AD401E46">
      <w:numFmt w:val="decimal"/>
      <w:lvlText w:val=""/>
      <w:lvlJc w:val="left"/>
    </w:lvl>
    <w:lvl w:ilvl="4" w:tplc="BD98119A">
      <w:numFmt w:val="decimal"/>
      <w:lvlText w:val=""/>
      <w:lvlJc w:val="left"/>
    </w:lvl>
    <w:lvl w:ilvl="5" w:tplc="B0F8B53C">
      <w:numFmt w:val="decimal"/>
      <w:lvlText w:val=""/>
      <w:lvlJc w:val="left"/>
    </w:lvl>
    <w:lvl w:ilvl="6" w:tplc="5970AE36">
      <w:numFmt w:val="decimal"/>
      <w:lvlText w:val=""/>
      <w:lvlJc w:val="left"/>
    </w:lvl>
    <w:lvl w:ilvl="7" w:tplc="D00CE6EA">
      <w:numFmt w:val="decimal"/>
      <w:lvlText w:val=""/>
      <w:lvlJc w:val="left"/>
    </w:lvl>
    <w:lvl w:ilvl="8" w:tplc="5A7E2814">
      <w:numFmt w:val="decimal"/>
      <w:lvlText w:val=""/>
      <w:lvlJc w:val="left"/>
    </w:lvl>
  </w:abstractNum>
  <w:abstractNum w:abstractNumId="5" w15:restartNumberingAfterBreak="0">
    <w:nsid w:val="00000005"/>
    <w:multiLevelType w:val="hybridMultilevel"/>
    <w:tmpl w:val="00000005"/>
    <w:name w:val="WW8Num4"/>
    <w:lvl w:ilvl="0" w:tplc="293A05DE">
      <w:start w:val="1"/>
      <w:numFmt w:val="bullet"/>
      <w:lvlText w:val=""/>
      <w:lvlJc w:val="left"/>
      <w:pPr>
        <w:tabs>
          <w:tab w:val="num" w:pos="0"/>
        </w:tabs>
        <w:ind w:left="1353" w:hanging="360"/>
      </w:pPr>
      <w:rPr>
        <w:rFonts w:ascii="Symbol" w:hAnsi="Symbol"/>
      </w:rPr>
    </w:lvl>
    <w:lvl w:ilvl="1" w:tplc="77C2E530">
      <w:numFmt w:val="decimal"/>
      <w:lvlText w:val=""/>
      <w:lvlJc w:val="left"/>
    </w:lvl>
    <w:lvl w:ilvl="2" w:tplc="EFA4EBE8">
      <w:numFmt w:val="decimal"/>
      <w:lvlText w:val=""/>
      <w:lvlJc w:val="left"/>
    </w:lvl>
    <w:lvl w:ilvl="3" w:tplc="BFBE8494">
      <w:numFmt w:val="decimal"/>
      <w:lvlText w:val=""/>
      <w:lvlJc w:val="left"/>
    </w:lvl>
    <w:lvl w:ilvl="4" w:tplc="A83EF9A6">
      <w:numFmt w:val="decimal"/>
      <w:lvlText w:val=""/>
      <w:lvlJc w:val="left"/>
    </w:lvl>
    <w:lvl w:ilvl="5" w:tplc="E40C1B16">
      <w:numFmt w:val="decimal"/>
      <w:lvlText w:val=""/>
      <w:lvlJc w:val="left"/>
    </w:lvl>
    <w:lvl w:ilvl="6" w:tplc="8E8E6720">
      <w:numFmt w:val="decimal"/>
      <w:lvlText w:val=""/>
      <w:lvlJc w:val="left"/>
    </w:lvl>
    <w:lvl w:ilvl="7" w:tplc="AC7447F8">
      <w:numFmt w:val="decimal"/>
      <w:lvlText w:val=""/>
      <w:lvlJc w:val="left"/>
    </w:lvl>
    <w:lvl w:ilvl="8" w:tplc="6524B538">
      <w:numFmt w:val="decimal"/>
      <w:lvlText w:val=""/>
      <w:lvlJc w:val="left"/>
    </w:lvl>
  </w:abstractNum>
  <w:abstractNum w:abstractNumId="6" w15:restartNumberingAfterBreak="0">
    <w:nsid w:val="00000006"/>
    <w:multiLevelType w:val="hybridMultilevel"/>
    <w:tmpl w:val="00000006"/>
    <w:name w:val="WW8Num6"/>
    <w:lvl w:ilvl="0" w:tplc="2C9CE134">
      <w:start w:val="1"/>
      <w:numFmt w:val="bullet"/>
      <w:lvlText w:val=""/>
      <w:lvlJc w:val="left"/>
      <w:pPr>
        <w:tabs>
          <w:tab w:val="num" w:pos="720"/>
        </w:tabs>
        <w:ind w:left="720" w:hanging="360"/>
      </w:pPr>
      <w:rPr>
        <w:rFonts w:ascii="Wingdings" w:hAnsi="Wingdings"/>
      </w:rPr>
    </w:lvl>
    <w:lvl w:ilvl="1" w:tplc="14BCCE40">
      <w:numFmt w:val="decimal"/>
      <w:lvlText w:val=""/>
      <w:lvlJc w:val="left"/>
    </w:lvl>
    <w:lvl w:ilvl="2" w:tplc="02864B58">
      <w:numFmt w:val="decimal"/>
      <w:lvlText w:val=""/>
      <w:lvlJc w:val="left"/>
    </w:lvl>
    <w:lvl w:ilvl="3" w:tplc="BE0A242E">
      <w:numFmt w:val="decimal"/>
      <w:lvlText w:val=""/>
      <w:lvlJc w:val="left"/>
    </w:lvl>
    <w:lvl w:ilvl="4" w:tplc="3A7C301E">
      <w:numFmt w:val="decimal"/>
      <w:lvlText w:val=""/>
      <w:lvlJc w:val="left"/>
    </w:lvl>
    <w:lvl w:ilvl="5" w:tplc="4A287334">
      <w:numFmt w:val="decimal"/>
      <w:lvlText w:val=""/>
      <w:lvlJc w:val="left"/>
    </w:lvl>
    <w:lvl w:ilvl="6" w:tplc="0708FDB0">
      <w:numFmt w:val="decimal"/>
      <w:lvlText w:val=""/>
      <w:lvlJc w:val="left"/>
    </w:lvl>
    <w:lvl w:ilvl="7" w:tplc="DC286E1A">
      <w:numFmt w:val="decimal"/>
      <w:lvlText w:val=""/>
      <w:lvlJc w:val="left"/>
    </w:lvl>
    <w:lvl w:ilvl="8" w:tplc="79B0C878">
      <w:numFmt w:val="decimal"/>
      <w:lvlText w:val=""/>
      <w:lvlJc w:val="left"/>
    </w:lvl>
  </w:abstractNum>
  <w:abstractNum w:abstractNumId="7" w15:restartNumberingAfterBreak="0">
    <w:nsid w:val="00000007"/>
    <w:multiLevelType w:val="hybridMultilevel"/>
    <w:tmpl w:val="00000007"/>
    <w:name w:val="WW8Num8"/>
    <w:lvl w:ilvl="0" w:tplc="6A220EB2">
      <w:start w:val="70"/>
      <w:numFmt w:val="bullet"/>
      <w:lvlText w:val="-"/>
      <w:lvlJc w:val="left"/>
      <w:pPr>
        <w:tabs>
          <w:tab w:val="num" w:pos="0"/>
        </w:tabs>
        <w:ind w:left="720" w:hanging="360"/>
      </w:pPr>
      <w:rPr>
        <w:rFonts w:ascii="Times New Roman" w:hAnsi="Times New Roman" w:cs="Times New Roman"/>
      </w:rPr>
    </w:lvl>
    <w:lvl w:ilvl="1" w:tplc="078E2768">
      <w:start w:val="1"/>
      <w:numFmt w:val="bullet"/>
      <w:lvlText w:val="o"/>
      <w:lvlJc w:val="left"/>
      <w:pPr>
        <w:tabs>
          <w:tab w:val="num" w:pos="0"/>
        </w:tabs>
        <w:ind w:left="1440" w:hanging="360"/>
      </w:pPr>
      <w:rPr>
        <w:rFonts w:ascii="Courier New" w:hAnsi="Courier New" w:cs="Courier New"/>
      </w:rPr>
    </w:lvl>
    <w:lvl w:ilvl="2" w:tplc="39106E7C">
      <w:start w:val="1"/>
      <w:numFmt w:val="bullet"/>
      <w:lvlText w:val=""/>
      <w:lvlJc w:val="left"/>
      <w:pPr>
        <w:tabs>
          <w:tab w:val="num" w:pos="0"/>
        </w:tabs>
        <w:ind w:left="2160" w:hanging="360"/>
      </w:pPr>
      <w:rPr>
        <w:rFonts w:ascii="Wingdings" w:hAnsi="Wingdings"/>
      </w:rPr>
    </w:lvl>
    <w:lvl w:ilvl="3" w:tplc="1108C016">
      <w:start w:val="1"/>
      <w:numFmt w:val="bullet"/>
      <w:lvlText w:val=""/>
      <w:lvlJc w:val="left"/>
      <w:pPr>
        <w:tabs>
          <w:tab w:val="num" w:pos="0"/>
        </w:tabs>
        <w:ind w:left="2880" w:hanging="360"/>
      </w:pPr>
      <w:rPr>
        <w:rFonts w:ascii="Symbol" w:hAnsi="Symbol"/>
      </w:rPr>
    </w:lvl>
    <w:lvl w:ilvl="4" w:tplc="9790E6F4">
      <w:start w:val="1"/>
      <w:numFmt w:val="bullet"/>
      <w:lvlText w:val="o"/>
      <w:lvlJc w:val="left"/>
      <w:pPr>
        <w:tabs>
          <w:tab w:val="num" w:pos="0"/>
        </w:tabs>
        <w:ind w:left="3600" w:hanging="360"/>
      </w:pPr>
      <w:rPr>
        <w:rFonts w:ascii="Courier New" w:hAnsi="Courier New" w:cs="Courier New"/>
      </w:rPr>
    </w:lvl>
    <w:lvl w:ilvl="5" w:tplc="B49C5754">
      <w:start w:val="1"/>
      <w:numFmt w:val="bullet"/>
      <w:lvlText w:val=""/>
      <w:lvlJc w:val="left"/>
      <w:pPr>
        <w:tabs>
          <w:tab w:val="num" w:pos="0"/>
        </w:tabs>
        <w:ind w:left="4320" w:hanging="360"/>
      </w:pPr>
      <w:rPr>
        <w:rFonts w:ascii="Wingdings" w:hAnsi="Wingdings"/>
      </w:rPr>
    </w:lvl>
    <w:lvl w:ilvl="6" w:tplc="BB6CCFEC">
      <w:start w:val="1"/>
      <w:numFmt w:val="bullet"/>
      <w:lvlText w:val=""/>
      <w:lvlJc w:val="left"/>
      <w:pPr>
        <w:tabs>
          <w:tab w:val="num" w:pos="0"/>
        </w:tabs>
        <w:ind w:left="5040" w:hanging="360"/>
      </w:pPr>
      <w:rPr>
        <w:rFonts w:ascii="Symbol" w:hAnsi="Symbol"/>
      </w:rPr>
    </w:lvl>
    <w:lvl w:ilvl="7" w:tplc="36863BAA">
      <w:start w:val="1"/>
      <w:numFmt w:val="bullet"/>
      <w:lvlText w:val="o"/>
      <w:lvlJc w:val="left"/>
      <w:pPr>
        <w:tabs>
          <w:tab w:val="num" w:pos="0"/>
        </w:tabs>
        <w:ind w:left="5760" w:hanging="360"/>
      </w:pPr>
      <w:rPr>
        <w:rFonts w:ascii="Courier New" w:hAnsi="Courier New" w:cs="Courier New"/>
      </w:rPr>
    </w:lvl>
    <w:lvl w:ilvl="8" w:tplc="6EF8A11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E7C4F650">
      <w:start w:val="1"/>
      <w:numFmt w:val="bullet"/>
      <w:lvlText w:val="-"/>
      <w:lvlJc w:val="left"/>
      <w:pPr>
        <w:tabs>
          <w:tab w:val="num" w:pos="1068"/>
        </w:tabs>
        <w:ind w:left="1068" w:hanging="360"/>
      </w:pPr>
      <w:rPr>
        <w:rFonts w:ascii="Tahoma" w:hAnsi="Tahoma" w:cs="Times New Roman"/>
      </w:rPr>
    </w:lvl>
    <w:lvl w:ilvl="1" w:tplc="F79CD04A">
      <w:numFmt w:val="decimal"/>
      <w:lvlText w:val=""/>
      <w:lvlJc w:val="left"/>
    </w:lvl>
    <w:lvl w:ilvl="2" w:tplc="665687A2">
      <w:numFmt w:val="decimal"/>
      <w:lvlText w:val=""/>
      <w:lvlJc w:val="left"/>
    </w:lvl>
    <w:lvl w:ilvl="3" w:tplc="BF6C1C8C">
      <w:numFmt w:val="decimal"/>
      <w:lvlText w:val=""/>
      <w:lvlJc w:val="left"/>
    </w:lvl>
    <w:lvl w:ilvl="4" w:tplc="A2226FAA">
      <w:numFmt w:val="decimal"/>
      <w:lvlText w:val=""/>
      <w:lvlJc w:val="left"/>
    </w:lvl>
    <w:lvl w:ilvl="5" w:tplc="2CEEF6F4">
      <w:numFmt w:val="decimal"/>
      <w:lvlText w:val=""/>
      <w:lvlJc w:val="left"/>
    </w:lvl>
    <w:lvl w:ilvl="6" w:tplc="ADA055AA">
      <w:numFmt w:val="decimal"/>
      <w:lvlText w:val=""/>
      <w:lvlJc w:val="left"/>
    </w:lvl>
    <w:lvl w:ilvl="7" w:tplc="C8D426BA">
      <w:numFmt w:val="decimal"/>
      <w:lvlText w:val=""/>
      <w:lvlJc w:val="left"/>
    </w:lvl>
    <w:lvl w:ilvl="8" w:tplc="1CF66286">
      <w:numFmt w:val="decimal"/>
      <w:lvlText w:val=""/>
      <w:lvlJc w:val="left"/>
    </w:lvl>
  </w:abstractNum>
  <w:abstractNum w:abstractNumId="9" w15:restartNumberingAfterBreak="0">
    <w:nsid w:val="00000009"/>
    <w:multiLevelType w:val="hybridMultilevel"/>
    <w:tmpl w:val="00000009"/>
    <w:name w:val="WW8Num14"/>
    <w:lvl w:ilvl="0" w:tplc="E8B27398">
      <w:start w:val="1"/>
      <w:numFmt w:val="decimal"/>
      <w:lvlText w:val="%1."/>
      <w:lvlJc w:val="left"/>
      <w:pPr>
        <w:tabs>
          <w:tab w:val="num" w:pos="0"/>
        </w:tabs>
        <w:ind w:left="1211" w:hanging="360"/>
      </w:pPr>
      <w:rPr>
        <w:color w:val="auto"/>
      </w:rPr>
    </w:lvl>
    <w:lvl w:ilvl="1" w:tplc="F790E3EC">
      <w:start w:val="1"/>
      <w:numFmt w:val="lowerLetter"/>
      <w:lvlText w:val="%2."/>
      <w:lvlJc w:val="left"/>
      <w:pPr>
        <w:tabs>
          <w:tab w:val="num" w:pos="0"/>
        </w:tabs>
        <w:ind w:left="1788" w:hanging="360"/>
      </w:pPr>
    </w:lvl>
    <w:lvl w:ilvl="2" w:tplc="8BFCC2E4">
      <w:start w:val="1"/>
      <w:numFmt w:val="lowerRoman"/>
      <w:lvlText w:val="%3."/>
      <w:lvlJc w:val="left"/>
      <w:pPr>
        <w:tabs>
          <w:tab w:val="num" w:pos="0"/>
        </w:tabs>
        <w:ind w:left="2508" w:hanging="180"/>
      </w:pPr>
    </w:lvl>
    <w:lvl w:ilvl="3" w:tplc="28C0BBC0">
      <w:start w:val="1"/>
      <w:numFmt w:val="decimal"/>
      <w:lvlText w:val="%4."/>
      <w:lvlJc w:val="left"/>
      <w:pPr>
        <w:tabs>
          <w:tab w:val="num" w:pos="0"/>
        </w:tabs>
        <w:ind w:left="3228" w:hanging="360"/>
      </w:pPr>
    </w:lvl>
    <w:lvl w:ilvl="4" w:tplc="51BAAD06">
      <w:start w:val="1"/>
      <w:numFmt w:val="lowerLetter"/>
      <w:lvlText w:val="%5."/>
      <w:lvlJc w:val="left"/>
      <w:pPr>
        <w:tabs>
          <w:tab w:val="num" w:pos="0"/>
        </w:tabs>
        <w:ind w:left="3948" w:hanging="360"/>
      </w:pPr>
    </w:lvl>
    <w:lvl w:ilvl="5" w:tplc="4BE0303A">
      <w:start w:val="1"/>
      <w:numFmt w:val="lowerRoman"/>
      <w:lvlText w:val="%6."/>
      <w:lvlJc w:val="left"/>
      <w:pPr>
        <w:tabs>
          <w:tab w:val="num" w:pos="0"/>
        </w:tabs>
        <w:ind w:left="4668" w:hanging="180"/>
      </w:pPr>
    </w:lvl>
    <w:lvl w:ilvl="6" w:tplc="99A6DD26">
      <w:start w:val="1"/>
      <w:numFmt w:val="decimal"/>
      <w:lvlText w:val="%7."/>
      <w:lvlJc w:val="left"/>
      <w:pPr>
        <w:tabs>
          <w:tab w:val="num" w:pos="0"/>
        </w:tabs>
        <w:ind w:left="5388" w:hanging="360"/>
      </w:pPr>
    </w:lvl>
    <w:lvl w:ilvl="7" w:tplc="7402DBD8">
      <w:start w:val="1"/>
      <w:numFmt w:val="lowerLetter"/>
      <w:lvlText w:val="%8."/>
      <w:lvlJc w:val="left"/>
      <w:pPr>
        <w:tabs>
          <w:tab w:val="num" w:pos="0"/>
        </w:tabs>
        <w:ind w:left="6108" w:hanging="360"/>
      </w:pPr>
    </w:lvl>
    <w:lvl w:ilvl="8" w:tplc="947E262A">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928CB06A">
      <w:start w:val="1"/>
      <w:numFmt w:val="bullet"/>
      <w:lvlText w:val=""/>
      <w:lvlJc w:val="left"/>
      <w:pPr>
        <w:tabs>
          <w:tab w:val="num" w:pos="0"/>
        </w:tabs>
        <w:ind w:left="1130" w:hanging="360"/>
      </w:pPr>
      <w:rPr>
        <w:rFonts w:ascii="Symbol" w:hAnsi="Symbol"/>
      </w:rPr>
    </w:lvl>
    <w:lvl w:ilvl="1" w:tplc="679EA3CE">
      <w:numFmt w:val="decimal"/>
      <w:lvlText w:val=""/>
      <w:lvlJc w:val="left"/>
    </w:lvl>
    <w:lvl w:ilvl="2" w:tplc="84B0E594">
      <w:numFmt w:val="decimal"/>
      <w:lvlText w:val=""/>
      <w:lvlJc w:val="left"/>
    </w:lvl>
    <w:lvl w:ilvl="3" w:tplc="0BAC0B2C">
      <w:numFmt w:val="decimal"/>
      <w:lvlText w:val=""/>
      <w:lvlJc w:val="left"/>
    </w:lvl>
    <w:lvl w:ilvl="4" w:tplc="EDCC2F2E">
      <w:numFmt w:val="decimal"/>
      <w:lvlText w:val=""/>
      <w:lvlJc w:val="left"/>
    </w:lvl>
    <w:lvl w:ilvl="5" w:tplc="4056A710">
      <w:numFmt w:val="decimal"/>
      <w:lvlText w:val=""/>
      <w:lvlJc w:val="left"/>
    </w:lvl>
    <w:lvl w:ilvl="6" w:tplc="A912C6B8">
      <w:numFmt w:val="decimal"/>
      <w:lvlText w:val=""/>
      <w:lvlJc w:val="left"/>
    </w:lvl>
    <w:lvl w:ilvl="7" w:tplc="026E975A">
      <w:numFmt w:val="decimal"/>
      <w:lvlText w:val=""/>
      <w:lvlJc w:val="left"/>
    </w:lvl>
    <w:lvl w:ilvl="8" w:tplc="F33A9EA2">
      <w:numFmt w:val="decimal"/>
      <w:lvlText w:val=""/>
      <w:lvlJc w:val="left"/>
    </w:lvl>
  </w:abstractNum>
  <w:abstractNum w:abstractNumId="12" w15:restartNumberingAfterBreak="0">
    <w:nsid w:val="0000000C"/>
    <w:multiLevelType w:val="hybridMultilevel"/>
    <w:tmpl w:val="0000000C"/>
    <w:name w:val="WW8Num18"/>
    <w:lvl w:ilvl="0" w:tplc="A0F0C41A">
      <w:start w:val="1"/>
      <w:numFmt w:val="decimal"/>
      <w:lvlText w:val="%1."/>
      <w:lvlJc w:val="left"/>
      <w:pPr>
        <w:tabs>
          <w:tab w:val="num" w:pos="0"/>
        </w:tabs>
        <w:ind w:left="502" w:hanging="360"/>
      </w:pPr>
    </w:lvl>
    <w:lvl w:ilvl="1" w:tplc="9DA2E940">
      <w:numFmt w:val="decimal"/>
      <w:lvlText w:val=""/>
      <w:lvlJc w:val="left"/>
    </w:lvl>
    <w:lvl w:ilvl="2" w:tplc="E9B45342">
      <w:numFmt w:val="decimal"/>
      <w:lvlText w:val=""/>
      <w:lvlJc w:val="left"/>
    </w:lvl>
    <w:lvl w:ilvl="3" w:tplc="8C5628C2">
      <w:numFmt w:val="decimal"/>
      <w:lvlText w:val=""/>
      <w:lvlJc w:val="left"/>
    </w:lvl>
    <w:lvl w:ilvl="4" w:tplc="DF6838AE">
      <w:numFmt w:val="decimal"/>
      <w:lvlText w:val=""/>
      <w:lvlJc w:val="left"/>
    </w:lvl>
    <w:lvl w:ilvl="5" w:tplc="B7D87386">
      <w:numFmt w:val="decimal"/>
      <w:lvlText w:val=""/>
      <w:lvlJc w:val="left"/>
    </w:lvl>
    <w:lvl w:ilvl="6" w:tplc="65B2B784">
      <w:numFmt w:val="decimal"/>
      <w:lvlText w:val=""/>
      <w:lvlJc w:val="left"/>
    </w:lvl>
    <w:lvl w:ilvl="7" w:tplc="D0BA0E16">
      <w:numFmt w:val="decimal"/>
      <w:lvlText w:val=""/>
      <w:lvlJc w:val="left"/>
    </w:lvl>
    <w:lvl w:ilvl="8" w:tplc="A32EA334">
      <w:numFmt w:val="decimal"/>
      <w:lvlText w:val=""/>
      <w:lvlJc w:val="left"/>
    </w:lvl>
  </w:abstractNum>
  <w:abstractNum w:abstractNumId="13" w15:restartNumberingAfterBreak="0">
    <w:nsid w:val="0000000D"/>
    <w:multiLevelType w:val="hybridMultilevel"/>
    <w:tmpl w:val="0000000D"/>
    <w:name w:val="WW8Num19"/>
    <w:lvl w:ilvl="0" w:tplc="106C3EFC">
      <w:start w:val="1"/>
      <w:numFmt w:val="bullet"/>
      <w:lvlText w:val=""/>
      <w:lvlJc w:val="left"/>
      <w:pPr>
        <w:tabs>
          <w:tab w:val="num" w:pos="0"/>
        </w:tabs>
        <w:ind w:left="1471" w:hanging="360"/>
      </w:pPr>
      <w:rPr>
        <w:rFonts w:ascii="Symbol" w:hAnsi="Symbol"/>
      </w:rPr>
    </w:lvl>
    <w:lvl w:ilvl="1" w:tplc="A1EA197A">
      <w:numFmt w:val="decimal"/>
      <w:lvlText w:val=""/>
      <w:lvlJc w:val="left"/>
    </w:lvl>
    <w:lvl w:ilvl="2" w:tplc="B802CB22">
      <w:numFmt w:val="decimal"/>
      <w:lvlText w:val=""/>
      <w:lvlJc w:val="left"/>
    </w:lvl>
    <w:lvl w:ilvl="3" w:tplc="5A32B906">
      <w:numFmt w:val="decimal"/>
      <w:lvlText w:val=""/>
      <w:lvlJc w:val="left"/>
    </w:lvl>
    <w:lvl w:ilvl="4" w:tplc="8E968AE4">
      <w:numFmt w:val="decimal"/>
      <w:lvlText w:val=""/>
      <w:lvlJc w:val="left"/>
    </w:lvl>
    <w:lvl w:ilvl="5" w:tplc="F17CBFB0">
      <w:numFmt w:val="decimal"/>
      <w:lvlText w:val=""/>
      <w:lvlJc w:val="left"/>
    </w:lvl>
    <w:lvl w:ilvl="6" w:tplc="7D4AE7A6">
      <w:numFmt w:val="decimal"/>
      <w:lvlText w:val=""/>
      <w:lvlJc w:val="left"/>
    </w:lvl>
    <w:lvl w:ilvl="7" w:tplc="68BA3E70">
      <w:numFmt w:val="decimal"/>
      <w:lvlText w:val=""/>
      <w:lvlJc w:val="left"/>
    </w:lvl>
    <w:lvl w:ilvl="8" w:tplc="A356C33A">
      <w:numFmt w:val="decimal"/>
      <w:lvlText w:val=""/>
      <w:lvlJc w:val="left"/>
    </w:lvl>
  </w:abstractNum>
  <w:abstractNum w:abstractNumId="14" w15:restartNumberingAfterBreak="0">
    <w:nsid w:val="0000000E"/>
    <w:multiLevelType w:val="hybridMultilevel"/>
    <w:tmpl w:val="0000000E"/>
    <w:name w:val="WW8Num20"/>
    <w:lvl w:ilvl="0" w:tplc="8A8C85E6">
      <w:start w:val="1"/>
      <w:numFmt w:val="bullet"/>
      <w:lvlText w:val=""/>
      <w:lvlJc w:val="left"/>
      <w:pPr>
        <w:tabs>
          <w:tab w:val="num" w:pos="0"/>
        </w:tabs>
        <w:ind w:left="1130" w:hanging="360"/>
      </w:pPr>
      <w:rPr>
        <w:rFonts w:ascii="Symbol" w:hAnsi="Symbol"/>
      </w:rPr>
    </w:lvl>
    <w:lvl w:ilvl="1" w:tplc="53D0E54E">
      <w:numFmt w:val="decimal"/>
      <w:lvlText w:val=""/>
      <w:lvlJc w:val="left"/>
    </w:lvl>
    <w:lvl w:ilvl="2" w:tplc="A1E44902">
      <w:numFmt w:val="decimal"/>
      <w:lvlText w:val=""/>
      <w:lvlJc w:val="left"/>
    </w:lvl>
    <w:lvl w:ilvl="3" w:tplc="2D6CF9CE">
      <w:numFmt w:val="decimal"/>
      <w:lvlText w:val=""/>
      <w:lvlJc w:val="left"/>
    </w:lvl>
    <w:lvl w:ilvl="4" w:tplc="1C82F384">
      <w:numFmt w:val="decimal"/>
      <w:lvlText w:val=""/>
      <w:lvlJc w:val="left"/>
    </w:lvl>
    <w:lvl w:ilvl="5" w:tplc="BF129B86">
      <w:numFmt w:val="decimal"/>
      <w:lvlText w:val=""/>
      <w:lvlJc w:val="left"/>
    </w:lvl>
    <w:lvl w:ilvl="6" w:tplc="DAB86280">
      <w:numFmt w:val="decimal"/>
      <w:lvlText w:val=""/>
      <w:lvlJc w:val="left"/>
    </w:lvl>
    <w:lvl w:ilvl="7" w:tplc="46582EB2">
      <w:numFmt w:val="decimal"/>
      <w:lvlText w:val=""/>
      <w:lvlJc w:val="left"/>
    </w:lvl>
    <w:lvl w:ilvl="8" w:tplc="BFD28956">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AAA5187"/>
    <w:multiLevelType w:val="hybridMultilevel"/>
    <w:tmpl w:val="A2D08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1"/>
  </w:num>
  <w:num w:numId="4">
    <w:abstractNumId w:val="3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7"/>
  </w:num>
  <w:num w:numId="9">
    <w:abstractNumId w:val="26"/>
  </w:num>
  <w:num w:numId="10">
    <w:abstractNumId w:val="29"/>
  </w:num>
  <w:num w:numId="11">
    <w:abstractNumId w:val="28"/>
  </w:num>
  <w:num w:numId="12">
    <w:abstractNumId w:val="33"/>
  </w:num>
  <w:num w:numId="13">
    <w:abstractNumId w:val="30"/>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1EDD"/>
    <w:rsid w:val="00015273"/>
    <w:rsid w:val="00044414"/>
    <w:rsid w:val="0004634C"/>
    <w:rsid w:val="00050C6A"/>
    <w:rsid w:val="000B0F28"/>
    <w:rsid w:val="000D0EE3"/>
    <w:rsid w:val="00100291"/>
    <w:rsid w:val="00111FD7"/>
    <w:rsid w:val="00143014"/>
    <w:rsid w:val="00144C98"/>
    <w:rsid w:val="00145D62"/>
    <w:rsid w:val="00162422"/>
    <w:rsid w:val="001C214E"/>
    <w:rsid w:val="002575B1"/>
    <w:rsid w:val="00263CC4"/>
    <w:rsid w:val="00270D73"/>
    <w:rsid w:val="0029366F"/>
    <w:rsid w:val="00295FA5"/>
    <w:rsid w:val="002A6E90"/>
    <w:rsid w:val="002B71FD"/>
    <w:rsid w:val="002C7BBA"/>
    <w:rsid w:val="00306D08"/>
    <w:rsid w:val="00397F63"/>
    <w:rsid w:val="003B1C5B"/>
    <w:rsid w:val="003B462D"/>
    <w:rsid w:val="003D21F6"/>
    <w:rsid w:val="00406F9C"/>
    <w:rsid w:val="00410FEB"/>
    <w:rsid w:val="004132EB"/>
    <w:rsid w:val="00440673"/>
    <w:rsid w:val="004547C7"/>
    <w:rsid w:val="0048153F"/>
    <w:rsid w:val="00483A59"/>
    <w:rsid w:val="004954B3"/>
    <w:rsid w:val="004D2E14"/>
    <w:rsid w:val="004F3DAF"/>
    <w:rsid w:val="00517099"/>
    <w:rsid w:val="005275A1"/>
    <w:rsid w:val="00570A47"/>
    <w:rsid w:val="00586C90"/>
    <w:rsid w:val="00590E82"/>
    <w:rsid w:val="0059286C"/>
    <w:rsid w:val="00593952"/>
    <w:rsid w:val="00595BAC"/>
    <w:rsid w:val="005D462A"/>
    <w:rsid w:val="005E4564"/>
    <w:rsid w:val="006030DE"/>
    <w:rsid w:val="00603AB3"/>
    <w:rsid w:val="006211BC"/>
    <w:rsid w:val="006261D4"/>
    <w:rsid w:val="00662E7C"/>
    <w:rsid w:val="006678DA"/>
    <w:rsid w:val="0068583F"/>
    <w:rsid w:val="00692113"/>
    <w:rsid w:val="00696DD2"/>
    <w:rsid w:val="006A06A8"/>
    <w:rsid w:val="006B1C22"/>
    <w:rsid w:val="006C14E5"/>
    <w:rsid w:val="007069E4"/>
    <w:rsid w:val="007212C2"/>
    <w:rsid w:val="00755586"/>
    <w:rsid w:val="007A761A"/>
    <w:rsid w:val="007E76A1"/>
    <w:rsid w:val="007F50D7"/>
    <w:rsid w:val="007F6511"/>
    <w:rsid w:val="00814B1D"/>
    <w:rsid w:val="008314AC"/>
    <w:rsid w:val="00841496"/>
    <w:rsid w:val="008438A5"/>
    <w:rsid w:val="008548DB"/>
    <w:rsid w:val="008814DD"/>
    <w:rsid w:val="008A0A26"/>
    <w:rsid w:val="008D627D"/>
    <w:rsid w:val="008E227C"/>
    <w:rsid w:val="00903693"/>
    <w:rsid w:val="009466FD"/>
    <w:rsid w:val="009539D6"/>
    <w:rsid w:val="0095535E"/>
    <w:rsid w:val="00977928"/>
    <w:rsid w:val="009A4213"/>
    <w:rsid w:val="009B11EE"/>
    <w:rsid w:val="009D19C2"/>
    <w:rsid w:val="009D6CC8"/>
    <w:rsid w:val="009E1C86"/>
    <w:rsid w:val="00A06AC2"/>
    <w:rsid w:val="00A072B6"/>
    <w:rsid w:val="00A076AB"/>
    <w:rsid w:val="00A12AE0"/>
    <w:rsid w:val="00A7556C"/>
    <w:rsid w:val="00B03C8E"/>
    <w:rsid w:val="00B10438"/>
    <w:rsid w:val="00B46D94"/>
    <w:rsid w:val="00B478DB"/>
    <w:rsid w:val="00B47B66"/>
    <w:rsid w:val="00B73051"/>
    <w:rsid w:val="00B9020E"/>
    <w:rsid w:val="00BD0D24"/>
    <w:rsid w:val="00BE675B"/>
    <w:rsid w:val="00C208F1"/>
    <w:rsid w:val="00C537F0"/>
    <w:rsid w:val="00C70B86"/>
    <w:rsid w:val="00C927D5"/>
    <w:rsid w:val="00CB0E64"/>
    <w:rsid w:val="00CC20C6"/>
    <w:rsid w:val="00D06273"/>
    <w:rsid w:val="00D30D21"/>
    <w:rsid w:val="00D61E20"/>
    <w:rsid w:val="00D807BE"/>
    <w:rsid w:val="00D96221"/>
    <w:rsid w:val="00DB408A"/>
    <w:rsid w:val="00DE0CB0"/>
    <w:rsid w:val="00DF2FED"/>
    <w:rsid w:val="00DF62A1"/>
    <w:rsid w:val="00DF7E8A"/>
    <w:rsid w:val="00E368C0"/>
    <w:rsid w:val="00E5158D"/>
    <w:rsid w:val="00E70397"/>
    <w:rsid w:val="00E722A2"/>
    <w:rsid w:val="00EA530B"/>
    <w:rsid w:val="00ED1108"/>
    <w:rsid w:val="00ED2FFB"/>
    <w:rsid w:val="00ED5150"/>
    <w:rsid w:val="00F02A12"/>
    <w:rsid w:val="00F2567B"/>
    <w:rsid w:val="00F3414E"/>
    <w:rsid w:val="00F56EFF"/>
    <w:rsid w:val="00F95A2E"/>
    <w:rsid w:val="00FA39FF"/>
    <w:rsid w:val="00FB124F"/>
    <w:rsid w:val="00FC26DB"/>
    <w:rsid w:val="00FD224B"/>
    <w:rsid w:val="479DD8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44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gdpr@qualificagrou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9756-2F54-4868-ACE4-7ED5A91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1578</Words>
  <Characters>9001</Characters>
  <Application>Microsoft Office Word</Application>
  <DocSecurity>0</DocSecurity>
  <Lines>75</Lines>
  <Paragraphs>21</Paragraphs>
  <ScaleCrop>false</ScaleCrop>
  <Company>Gruppo Editoriale CEL</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Lippa</dc:creator>
  <cp:lastModifiedBy>PC</cp:lastModifiedBy>
  <cp:revision>52</cp:revision>
  <cp:lastPrinted>2018-03-21T16:35:00Z</cp:lastPrinted>
  <dcterms:created xsi:type="dcterms:W3CDTF">2021-02-01T08:16:00Z</dcterms:created>
  <dcterms:modified xsi:type="dcterms:W3CDTF">2021-04-19T10:59:00Z</dcterms:modified>
</cp:coreProperties>
</file>